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F65" w:rsidRPr="00853E5E" w:rsidP="00581F65">
      <w:pPr>
        <w:pStyle w:val="Title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23C5B">
        <w:t xml:space="preserve">       </w:t>
      </w:r>
      <w:r w:rsidRPr="00853E5E">
        <w:rPr>
          <w:rFonts w:ascii="Times New Roman" w:hAnsi="Times New Roman" w:cs="Times New Roman"/>
          <w:sz w:val="22"/>
          <w:szCs w:val="22"/>
        </w:rPr>
        <w:t>Дело № 5-971-2101/2025</w:t>
      </w:r>
    </w:p>
    <w:p w:rsidR="00581F65" w:rsidRPr="00853E5E" w:rsidP="00581F65">
      <w:pPr>
        <w:ind w:left="6372"/>
        <w:jc w:val="center"/>
        <w:rPr>
          <w:b/>
          <w:bCs/>
          <w:sz w:val="22"/>
          <w:szCs w:val="22"/>
        </w:rPr>
      </w:pPr>
      <w:r w:rsidRPr="00853E5E">
        <w:rPr>
          <w:b/>
          <w:bCs/>
          <w:sz w:val="22"/>
          <w:szCs w:val="22"/>
        </w:rPr>
        <w:t xml:space="preserve">  </w:t>
      </w:r>
      <w:r w:rsidR="00853E5E">
        <w:rPr>
          <w:b/>
          <w:bCs/>
          <w:sz w:val="22"/>
          <w:szCs w:val="22"/>
        </w:rPr>
        <w:t xml:space="preserve">          </w:t>
      </w:r>
      <w:r w:rsidRPr="00853E5E">
        <w:rPr>
          <w:b/>
          <w:bCs/>
          <w:sz w:val="22"/>
          <w:szCs w:val="22"/>
        </w:rPr>
        <w:t>86MS0021-01-2025-006307-55</w:t>
      </w:r>
    </w:p>
    <w:p w:rsidR="00581F65" w:rsidRPr="0093727D" w:rsidP="00581F65">
      <w:pPr>
        <w:jc w:val="center"/>
        <w:rPr>
          <w:bCs/>
          <w:sz w:val="27"/>
          <w:szCs w:val="27"/>
        </w:rPr>
      </w:pPr>
      <w:r w:rsidRPr="0093727D">
        <w:rPr>
          <w:bCs/>
          <w:sz w:val="27"/>
          <w:szCs w:val="27"/>
        </w:rPr>
        <w:t>ПОСТАНОВЛЕНИЕ</w:t>
      </w:r>
    </w:p>
    <w:p w:rsidR="00581F65" w:rsidRPr="0093727D" w:rsidP="00581F65">
      <w:pPr>
        <w:jc w:val="center"/>
        <w:rPr>
          <w:bCs/>
          <w:sz w:val="27"/>
          <w:szCs w:val="27"/>
        </w:rPr>
      </w:pPr>
      <w:r w:rsidRPr="0093727D">
        <w:rPr>
          <w:bCs/>
          <w:sz w:val="27"/>
          <w:szCs w:val="27"/>
        </w:rPr>
        <w:t>по делу об административном правонарушении</w:t>
      </w:r>
    </w:p>
    <w:p w:rsidR="00581F65" w:rsidRPr="0093727D" w:rsidP="00581F65">
      <w:pPr>
        <w:jc w:val="center"/>
        <w:rPr>
          <w:sz w:val="27"/>
          <w:szCs w:val="27"/>
        </w:rPr>
      </w:pPr>
    </w:p>
    <w:p w:rsidR="00581F65" w:rsidRPr="0093727D" w:rsidP="00581F65">
      <w:pPr>
        <w:jc w:val="both"/>
        <w:rPr>
          <w:sz w:val="27"/>
          <w:szCs w:val="27"/>
        </w:rPr>
      </w:pPr>
      <w:r w:rsidRPr="0093727D">
        <w:rPr>
          <w:sz w:val="27"/>
          <w:szCs w:val="27"/>
        </w:rPr>
        <w:t xml:space="preserve">        г. Нижневартовск                                    </w:t>
      </w:r>
      <w:r w:rsidRPr="0093727D">
        <w:rPr>
          <w:sz w:val="27"/>
          <w:szCs w:val="27"/>
        </w:rPr>
        <w:tab/>
      </w:r>
      <w:r w:rsidRPr="0093727D">
        <w:rPr>
          <w:sz w:val="27"/>
          <w:szCs w:val="27"/>
        </w:rPr>
        <w:tab/>
        <w:t xml:space="preserve">               </w:t>
      </w:r>
      <w:r>
        <w:rPr>
          <w:sz w:val="27"/>
          <w:szCs w:val="27"/>
        </w:rPr>
        <w:t xml:space="preserve">05 ноября </w:t>
      </w:r>
      <w:r w:rsidRPr="0093727D">
        <w:rPr>
          <w:sz w:val="27"/>
          <w:szCs w:val="27"/>
        </w:rPr>
        <w:t xml:space="preserve"> 2025 года</w:t>
      </w:r>
    </w:p>
    <w:p w:rsidR="00581F65" w:rsidRPr="0093727D" w:rsidP="00581F65">
      <w:pPr>
        <w:jc w:val="both"/>
        <w:rPr>
          <w:sz w:val="27"/>
          <w:szCs w:val="27"/>
        </w:rPr>
      </w:pPr>
      <w:r w:rsidRPr="0093727D">
        <w:rPr>
          <w:sz w:val="27"/>
          <w:szCs w:val="27"/>
        </w:rPr>
        <w:tab/>
      </w:r>
    </w:p>
    <w:p w:rsidR="00581F65" w:rsidP="00581F65">
      <w:pPr>
        <w:ind w:firstLine="567"/>
        <w:jc w:val="both"/>
        <w:rPr>
          <w:sz w:val="27"/>
          <w:szCs w:val="27"/>
        </w:rPr>
      </w:pPr>
      <w:r w:rsidRPr="0093727D">
        <w:rPr>
          <w:sz w:val="27"/>
          <w:szCs w:val="27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</w:t>
      </w:r>
      <w:r>
        <w:rPr>
          <w:sz w:val="27"/>
          <w:szCs w:val="27"/>
        </w:rPr>
        <w:t xml:space="preserve"> Вдовина О.В.</w:t>
      </w:r>
      <w:r w:rsidRPr="0093727D">
        <w:rPr>
          <w:sz w:val="27"/>
          <w:szCs w:val="27"/>
        </w:rPr>
        <w:t>, находящийся по адресу ул. Нефтяников, 6, г. Нижневартовск</w:t>
      </w:r>
    </w:p>
    <w:p w:rsidR="00581F65" w:rsidRPr="00581F65" w:rsidP="00581F6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Тараканова Михаила Юрьевича</w:t>
      </w:r>
      <w:r w:rsidRPr="00AC0DF1">
        <w:rPr>
          <w:sz w:val="28"/>
          <w:szCs w:val="28"/>
        </w:rPr>
        <w:t xml:space="preserve">, 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>, не работающего, проживающего</w:t>
      </w:r>
      <w:r w:rsidRPr="00AC0DF1">
        <w:rPr>
          <w:sz w:val="28"/>
          <w:szCs w:val="28"/>
        </w:rPr>
        <w:t xml:space="preserve"> по адресу: 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93727D">
        <w:rPr>
          <w:color w:val="C00000"/>
          <w:sz w:val="28"/>
          <w:szCs w:val="28"/>
        </w:rPr>
        <w:t xml:space="preserve">водительское удостоверение </w:t>
      </w:r>
      <w:r w:rsidR="0090457B">
        <w:rPr>
          <w:color w:val="C00000"/>
          <w:sz w:val="28"/>
          <w:szCs w:val="28"/>
        </w:rPr>
        <w:t>***</w:t>
      </w:r>
      <w:r>
        <w:rPr>
          <w:color w:val="C00000"/>
          <w:sz w:val="28"/>
          <w:szCs w:val="28"/>
        </w:rPr>
        <w:t xml:space="preserve"> от </w:t>
      </w:r>
      <w:r w:rsidR="0090457B">
        <w:rPr>
          <w:color w:val="C00000"/>
          <w:sz w:val="28"/>
          <w:szCs w:val="28"/>
        </w:rPr>
        <w:t>***</w:t>
      </w:r>
      <w:r>
        <w:rPr>
          <w:color w:val="C00000"/>
          <w:sz w:val="28"/>
          <w:szCs w:val="28"/>
        </w:rPr>
        <w:t xml:space="preserve"> года, </w:t>
      </w:r>
    </w:p>
    <w:p w:rsidR="00581F65" w:rsidRPr="00843A79" w:rsidP="00581F65">
      <w:pPr>
        <w:ind w:firstLine="540"/>
        <w:jc w:val="center"/>
        <w:rPr>
          <w:bCs/>
          <w:sz w:val="28"/>
          <w:szCs w:val="28"/>
        </w:rPr>
      </w:pPr>
      <w:r w:rsidRPr="00843A79">
        <w:rPr>
          <w:bCs/>
          <w:sz w:val="28"/>
          <w:szCs w:val="28"/>
        </w:rPr>
        <w:t>УСТАНОВИЛ:</w:t>
      </w:r>
    </w:p>
    <w:p w:rsidR="00581F65" w:rsidP="00581F65">
      <w:pPr>
        <w:pStyle w:val="BodyTextIndent"/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Тараканов М.Ю., 23.09.2025</w:t>
      </w:r>
      <w:r w:rsidRPr="003923F1">
        <w:rPr>
          <w:sz w:val="28"/>
          <w:szCs w:val="28"/>
        </w:rPr>
        <w:t xml:space="preserve"> в </w:t>
      </w:r>
      <w:r>
        <w:rPr>
          <w:sz w:val="28"/>
          <w:szCs w:val="28"/>
        </w:rPr>
        <w:t>11:27</w:t>
      </w:r>
      <w:r w:rsidRPr="003923F1">
        <w:rPr>
          <w:sz w:val="28"/>
          <w:szCs w:val="28"/>
        </w:rPr>
        <w:t xml:space="preserve"> в районе </w:t>
      </w:r>
      <w:r>
        <w:rPr>
          <w:sz w:val="28"/>
          <w:szCs w:val="28"/>
        </w:rPr>
        <w:t xml:space="preserve">дома 93 по ул. </w:t>
      </w:r>
      <w:r>
        <w:rPr>
          <w:sz w:val="28"/>
          <w:szCs w:val="28"/>
        </w:rPr>
        <w:t>Мира  города</w:t>
      </w:r>
      <w:r w:rsidRPr="003923F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923F1">
        <w:rPr>
          <w:sz w:val="28"/>
          <w:szCs w:val="28"/>
        </w:rPr>
        <w:t>ижневартовск</w:t>
      </w:r>
      <w:r>
        <w:rPr>
          <w:sz w:val="28"/>
          <w:szCs w:val="28"/>
        </w:rPr>
        <w:t>а в нарушение п. 11</w:t>
      </w:r>
      <w:r w:rsidRPr="009C0D27">
        <w:rPr>
          <w:sz w:val="28"/>
          <w:szCs w:val="28"/>
        </w:rPr>
        <w:t xml:space="preserve"> Основных положений транспортных средств </w:t>
      </w:r>
      <w:r>
        <w:rPr>
          <w:sz w:val="28"/>
          <w:szCs w:val="28"/>
        </w:rPr>
        <w:t xml:space="preserve">по допуску транспортных средств к </w:t>
      </w:r>
      <w:r w:rsidRPr="009C0D27">
        <w:rPr>
          <w:sz w:val="28"/>
          <w:szCs w:val="28"/>
        </w:rPr>
        <w:t>эксплуатации и обязанност</w:t>
      </w:r>
      <w:r>
        <w:rPr>
          <w:sz w:val="28"/>
          <w:szCs w:val="28"/>
        </w:rPr>
        <w:t>и</w:t>
      </w:r>
      <w:r w:rsidRPr="009C0D27">
        <w:rPr>
          <w:sz w:val="28"/>
          <w:szCs w:val="28"/>
        </w:rPr>
        <w:t xml:space="preserve"> должностных лиц по обеспечению </w:t>
      </w:r>
      <w:r>
        <w:rPr>
          <w:sz w:val="28"/>
          <w:szCs w:val="28"/>
        </w:rPr>
        <w:t>безопасности дорожного движения</w:t>
      </w:r>
      <w:r w:rsidRPr="009C0D27">
        <w:rPr>
          <w:sz w:val="28"/>
          <w:szCs w:val="28"/>
        </w:rPr>
        <w:t xml:space="preserve"> управлял транспортным</w:t>
      </w:r>
      <w:r w:rsidRPr="009C0D27">
        <w:rPr>
          <w:sz w:val="28"/>
          <w:szCs w:val="28"/>
        </w:rPr>
        <w:t xml:space="preserve"> средством «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 xml:space="preserve">», государственный регистрационный знак 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>, с заведомо подложными государственными регистрационными знаками.</w:t>
      </w:r>
    </w:p>
    <w:p w:rsidR="00581F65" w:rsidRPr="0093727D" w:rsidP="00581F6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bCs/>
          <w:color w:val="000000"/>
          <w:sz w:val="28"/>
          <w:szCs w:val="28"/>
        </w:rPr>
      </w:pPr>
      <w:r w:rsidRPr="0093727D">
        <w:rPr>
          <w:bCs/>
          <w:color w:val="000000"/>
          <w:sz w:val="28"/>
          <w:szCs w:val="28"/>
        </w:rPr>
        <w:t xml:space="preserve">На рассмотрение административного материала </w:t>
      </w:r>
      <w:r>
        <w:rPr>
          <w:sz w:val="28"/>
          <w:szCs w:val="28"/>
        </w:rPr>
        <w:t>Тараканов М.Ю.</w:t>
      </w:r>
      <w:r w:rsidRPr="0093727D">
        <w:rPr>
          <w:bCs/>
          <w:color w:val="000000"/>
          <w:sz w:val="28"/>
          <w:szCs w:val="28"/>
        </w:rPr>
        <w:t xml:space="preserve"> не явился, о времени и месте рассмотрения </w:t>
      </w:r>
      <w:r>
        <w:rPr>
          <w:bCs/>
          <w:color w:val="000000"/>
          <w:sz w:val="28"/>
          <w:szCs w:val="28"/>
        </w:rPr>
        <w:t xml:space="preserve">дела об </w:t>
      </w:r>
      <w:r w:rsidRPr="0093727D">
        <w:rPr>
          <w:bCs/>
          <w:color w:val="000000"/>
          <w:sz w:val="28"/>
          <w:szCs w:val="28"/>
        </w:rPr>
        <w:t>админис</w:t>
      </w:r>
      <w:r w:rsidRPr="0093727D">
        <w:rPr>
          <w:bCs/>
          <w:color w:val="000000"/>
          <w:sz w:val="28"/>
          <w:szCs w:val="28"/>
        </w:rPr>
        <w:t>тративно</w:t>
      </w:r>
      <w:r>
        <w:rPr>
          <w:bCs/>
          <w:color w:val="000000"/>
          <w:sz w:val="28"/>
          <w:szCs w:val="28"/>
        </w:rPr>
        <w:t>м</w:t>
      </w:r>
      <w:r w:rsidRPr="0093727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правонарушении </w:t>
      </w:r>
      <w:r w:rsidRPr="0093727D">
        <w:rPr>
          <w:bCs/>
          <w:color w:val="000000"/>
          <w:sz w:val="28"/>
          <w:szCs w:val="28"/>
        </w:rPr>
        <w:t xml:space="preserve"> был уведомлен надлежащим образом.</w:t>
      </w:r>
    </w:p>
    <w:p w:rsidR="00581F65" w:rsidP="00581F6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8"/>
          <w:szCs w:val="28"/>
        </w:rPr>
      </w:pPr>
      <w:r w:rsidRPr="0093727D">
        <w:rPr>
          <w:bCs/>
          <w:color w:val="000000"/>
          <w:sz w:val="28"/>
          <w:szCs w:val="28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>
        <w:rPr>
          <w:sz w:val="28"/>
          <w:szCs w:val="28"/>
        </w:rPr>
        <w:t>Тараканова М.Ю.,</w:t>
      </w:r>
      <w:r w:rsidRPr="0093727D">
        <w:rPr>
          <w:bCs/>
          <w:color w:val="000000"/>
          <w:sz w:val="28"/>
          <w:szCs w:val="28"/>
        </w:rPr>
        <w:t xml:space="preserve"> не просившего об отло</w:t>
      </w:r>
      <w:r w:rsidRPr="0093727D">
        <w:rPr>
          <w:bCs/>
          <w:color w:val="000000"/>
          <w:sz w:val="28"/>
          <w:szCs w:val="28"/>
        </w:rPr>
        <w:t>жении рассмотрения дела</w:t>
      </w:r>
      <w:r>
        <w:rPr>
          <w:sz w:val="28"/>
          <w:szCs w:val="28"/>
        </w:rPr>
        <w:t>.</w:t>
      </w:r>
    </w:p>
    <w:p w:rsidR="00581F65" w:rsidP="00581F65">
      <w:pPr>
        <w:pStyle w:val="BodyTextIndent"/>
        <w:tabs>
          <w:tab w:val="left" w:pos="3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 w:rsidRPr="00CF74FB">
        <w:rPr>
          <w:sz w:val="28"/>
          <w:szCs w:val="28"/>
        </w:rPr>
        <w:t>исследо</w:t>
      </w:r>
      <w:r w:rsidRPr="00665B59">
        <w:rPr>
          <w:sz w:val="28"/>
          <w:szCs w:val="28"/>
        </w:rPr>
        <w:t xml:space="preserve">вал письменные доказательства по делу: </w:t>
      </w:r>
    </w:p>
    <w:p w:rsidR="00581F65" w:rsidP="00581F65">
      <w:pPr>
        <w:ind w:firstLine="540"/>
        <w:jc w:val="both"/>
        <w:rPr>
          <w:sz w:val="28"/>
          <w:szCs w:val="28"/>
        </w:rPr>
      </w:pPr>
      <w:r w:rsidRPr="009C0D27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86 ХМ 688341</w:t>
      </w:r>
      <w:r w:rsidRPr="009C0D27">
        <w:rPr>
          <w:sz w:val="28"/>
          <w:szCs w:val="28"/>
        </w:rPr>
        <w:t xml:space="preserve"> об а</w:t>
      </w:r>
      <w:r>
        <w:rPr>
          <w:sz w:val="28"/>
          <w:szCs w:val="28"/>
        </w:rPr>
        <w:t xml:space="preserve">дминистративном правонарушении </w:t>
      </w:r>
      <w:r w:rsidRPr="009C0D27"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23.09.2025</w:t>
      </w:r>
      <w:r w:rsidRPr="009C0D27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 xml:space="preserve">Тараканову М.Ю. </w:t>
      </w:r>
      <w:r w:rsidRPr="000858FC">
        <w:rPr>
          <w:sz w:val="28"/>
          <w:szCs w:val="28"/>
        </w:rPr>
        <w:t>разъяснены права, предусмотренные ст. 25.1 Кодекса РФ об админи</w:t>
      </w:r>
      <w:r w:rsidRPr="000858FC">
        <w:rPr>
          <w:sz w:val="28"/>
          <w:szCs w:val="28"/>
        </w:rPr>
        <w:t xml:space="preserve">стративных правонарушениях, а также возможность не свидетельствовать против самого себя (ст. 51 Конституции РФ), </w:t>
      </w:r>
      <w:r w:rsidR="00DE693F">
        <w:rPr>
          <w:sz w:val="28"/>
          <w:szCs w:val="28"/>
        </w:rPr>
        <w:t xml:space="preserve">от подписи он отказался, </w:t>
      </w:r>
      <w:r>
        <w:rPr>
          <w:sz w:val="28"/>
          <w:szCs w:val="28"/>
        </w:rPr>
        <w:t xml:space="preserve"> замечаний не указал, в объяснении указал, что знак был выдан с ошибкой в одну букву</w:t>
      </w:r>
      <w:r w:rsidRPr="009C0D27">
        <w:rPr>
          <w:sz w:val="28"/>
          <w:szCs w:val="28"/>
        </w:rPr>
        <w:t>;</w:t>
      </w:r>
    </w:p>
    <w:p w:rsidR="00581F65" w:rsidP="00581F65">
      <w:pPr>
        <w:ind w:firstLine="540"/>
        <w:jc w:val="both"/>
        <w:rPr>
          <w:sz w:val="28"/>
          <w:szCs w:val="28"/>
        </w:rPr>
      </w:pPr>
      <w:r w:rsidRPr="00D144E8">
        <w:rPr>
          <w:sz w:val="28"/>
          <w:szCs w:val="28"/>
        </w:rPr>
        <w:t xml:space="preserve">рапорт инспектора ДПС </w:t>
      </w:r>
      <w:r>
        <w:rPr>
          <w:sz w:val="28"/>
          <w:szCs w:val="28"/>
        </w:rPr>
        <w:t xml:space="preserve">ГИБДД УМВД России по г. Нижневартовску от </w:t>
      </w:r>
      <w:r w:rsidR="00DE693F">
        <w:rPr>
          <w:sz w:val="28"/>
          <w:szCs w:val="28"/>
        </w:rPr>
        <w:t>23.09.2025</w:t>
      </w:r>
      <w:r w:rsidRPr="00D144E8">
        <w:rPr>
          <w:sz w:val="28"/>
          <w:szCs w:val="28"/>
        </w:rPr>
        <w:t>, в котором указаны обстоятельства, изложенные в протоколе об а</w:t>
      </w:r>
      <w:r>
        <w:rPr>
          <w:sz w:val="28"/>
          <w:szCs w:val="28"/>
        </w:rPr>
        <w:t>дминистративном правонарушении</w:t>
      </w:r>
      <w:r w:rsidRPr="00D144E8">
        <w:rPr>
          <w:sz w:val="28"/>
          <w:szCs w:val="28"/>
        </w:rPr>
        <w:t>;</w:t>
      </w:r>
    </w:p>
    <w:p w:rsidR="00581F65" w:rsidP="00581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объяснение </w:t>
      </w:r>
      <w:r w:rsidR="00DE693F">
        <w:rPr>
          <w:sz w:val="28"/>
          <w:szCs w:val="28"/>
        </w:rPr>
        <w:t xml:space="preserve">Тараканова М.Ю. от 23.09.2025 о том, что он управлял </w:t>
      </w:r>
      <w:r w:rsidR="00DE693F">
        <w:rPr>
          <w:sz w:val="28"/>
          <w:szCs w:val="28"/>
        </w:rPr>
        <w:t xml:space="preserve">автомобилем  </w:t>
      </w:r>
      <w:r w:rsidRPr="009C0D27" w:rsidR="00DE693F">
        <w:rPr>
          <w:sz w:val="28"/>
          <w:szCs w:val="28"/>
        </w:rPr>
        <w:t>«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», государственный регистрационный знак 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, принадлежащем его отцу, данному транспортному средству присвоен регистрационный знак 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, регистрационный знак 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 принадлежит автомобилю 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581F65" w:rsidP="00581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карточку учета транспортного средства </w:t>
      </w:r>
      <w:r w:rsidRPr="009C0D27" w:rsidR="00DE693F">
        <w:rPr>
          <w:sz w:val="28"/>
          <w:szCs w:val="28"/>
        </w:rPr>
        <w:t>«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», государственный регистрационный знак 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 xml:space="preserve"> владельцем которого </w:t>
      </w:r>
      <w:r>
        <w:rPr>
          <w:sz w:val="28"/>
          <w:szCs w:val="28"/>
        </w:rPr>
        <w:t xml:space="preserve">значится </w:t>
      </w:r>
      <w:r w:rsidR="00DE693F">
        <w:rPr>
          <w:sz w:val="28"/>
          <w:szCs w:val="28"/>
        </w:rPr>
        <w:t xml:space="preserve"> </w:t>
      </w:r>
      <w:r w:rsidR="0090457B">
        <w:rPr>
          <w:sz w:val="28"/>
          <w:szCs w:val="28"/>
        </w:rPr>
        <w:t>ФИО</w:t>
      </w:r>
      <w:r w:rsidR="00DE693F">
        <w:rPr>
          <w:sz w:val="28"/>
          <w:szCs w:val="28"/>
        </w:rPr>
        <w:t>;</w:t>
      </w:r>
    </w:p>
    <w:p w:rsidR="00DE693F" w:rsidP="00DE69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карточку учета транспортного средства </w:t>
      </w:r>
      <w:r w:rsidRPr="009C0D27">
        <w:rPr>
          <w:sz w:val="28"/>
          <w:szCs w:val="28"/>
        </w:rPr>
        <w:t>«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 xml:space="preserve"> государственный регистрационный знак </w:t>
      </w:r>
      <w:r w:rsidR="0090457B">
        <w:rPr>
          <w:sz w:val="28"/>
          <w:szCs w:val="28"/>
        </w:rPr>
        <w:t>***</w:t>
      </w:r>
      <w:r>
        <w:rPr>
          <w:sz w:val="28"/>
          <w:szCs w:val="28"/>
        </w:rPr>
        <w:t xml:space="preserve">, владельцем которого </w:t>
      </w:r>
      <w:r>
        <w:rPr>
          <w:sz w:val="28"/>
          <w:szCs w:val="28"/>
        </w:rPr>
        <w:t xml:space="preserve">значится  </w:t>
      </w:r>
      <w:r w:rsidR="0090457B">
        <w:rPr>
          <w:sz w:val="28"/>
          <w:szCs w:val="28"/>
        </w:rPr>
        <w:t>ФИО</w:t>
      </w:r>
      <w:r>
        <w:rPr>
          <w:sz w:val="28"/>
          <w:szCs w:val="28"/>
        </w:rPr>
        <w:t>;</w:t>
      </w:r>
    </w:p>
    <w:p w:rsidR="00DE693F" w:rsidP="00581F65">
      <w:pPr>
        <w:ind w:firstLine="540"/>
        <w:jc w:val="both"/>
        <w:rPr>
          <w:sz w:val="28"/>
          <w:szCs w:val="28"/>
        </w:rPr>
      </w:pPr>
    </w:p>
    <w:p w:rsidR="00581F65" w:rsidP="00581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видео</w:t>
      </w:r>
      <w:r>
        <w:rPr>
          <w:sz w:val="28"/>
          <w:szCs w:val="28"/>
        </w:rPr>
        <w:t xml:space="preserve">фиксацию управления </w:t>
      </w:r>
      <w:r w:rsidR="00DE693F">
        <w:rPr>
          <w:sz w:val="28"/>
          <w:szCs w:val="28"/>
        </w:rPr>
        <w:t>Таракановым М.Ю.</w:t>
      </w:r>
      <w:r>
        <w:rPr>
          <w:sz w:val="28"/>
          <w:szCs w:val="28"/>
        </w:rPr>
        <w:t xml:space="preserve"> транспортным средством «</w:t>
      </w:r>
      <w:r w:rsidR="0090457B">
        <w:rPr>
          <w:sz w:val="28"/>
          <w:szCs w:val="28"/>
        </w:rPr>
        <w:t>***</w:t>
      </w:r>
      <w:r w:rsidR="00DE693F">
        <w:rPr>
          <w:sz w:val="28"/>
          <w:szCs w:val="28"/>
        </w:rPr>
        <w:t xml:space="preserve">», государственный регистрационный знак </w:t>
      </w:r>
      <w:r w:rsidR="00DD224E">
        <w:rPr>
          <w:sz w:val="28"/>
          <w:szCs w:val="28"/>
        </w:rPr>
        <w:t>***</w:t>
      </w:r>
      <w:r w:rsidR="00DE693F">
        <w:rPr>
          <w:sz w:val="28"/>
          <w:szCs w:val="28"/>
        </w:rPr>
        <w:t>,</w:t>
      </w:r>
    </w:p>
    <w:p w:rsidR="00581F65" w:rsidP="00581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86 </w:t>
      </w:r>
      <w:r w:rsidR="00DE693F">
        <w:rPr>
          <w:sz w:val="28"/>
          <w:szCs w:val="28"/>
        </w:rPr>
        <w:t>АА 667055</w:t>
      </w:r>
      <w:r>
        <w:rPr>
          <w:sz w:val="28"/>
          <w:szCs w:val="28"/>
        </w:rPr>
        <w:t xml:space="preserve"> изъятия вещей и документов у </w:t>
      </w:r>
      <w:r w:rsidR="00DE693F">
        <w:rPr>
          <w:sz w:val="28"/>
          <w:szCs w:val="28"/>
        </w:rPr>
        <w:t>Тараканова М.Ю.</w:t>
      </w:r>
      <w:r>
        <w:rPr>
          <w:sz w:val="28"/>
          <w:szCs w:val="28"/>
        </w:rPr>
        <w:t xml:space="preserve"> изъяты государственные регистрационные знаки </w:t>
      </w:r>
      <w:r w:rsidR="00DD224E">
        <w:rPr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581F65" w:rsidRPr="00AF143D" w:rsidP="00581F65">
      <w:pPr>
        <w:ind w:firstLine="540"/>
        <w:jc w:val="both"/>
        <w:rPr>
          <w:color w:val="000000"/>
          <w:sz w:val="28"/>
          <w:szCs w:val="28"/>
        </w:rPr>
      </w:pPr>
      <w:r w:rsidRPr="00AF143D">
        <w:rPr>
          <w:color w:val="000000"/>
          <w:sz w:val="28"/>
          <w:szCs w:val="28"/>
        </w:rPr>
        <w:t xml:space="preserve">Согласно п.2.3.1. </w:t>
      </w:r>
      <w:hyperlink r:id="rId4" w:history="1">
        <w:r w:rsidRPr="00A3588C">
          <w:rPr>
            <w:rStyle w:val="Hyperlink"/>
            <w:color w:val="000000"/>
            <w:sz w:val="28"/>
            <w:szCs w:val="28"/>
          </w:rPr>
          <w:t>ПДД РФ</w:t>
        </w:r>
      </w:hyperlink>
      <w:r w:rsidRPr="00AF143D">
        <w:rPr>
          <w:color w:val="000000"/>
          <w:sz w:val="28"/>
          <w:szCs w:val="28"/>
        </w:rPr>
        <w:t xml:space="preserve">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</w:t>
      </w:r>
      <w:r w:rsidRPr="00AF143D">
        <w:rPr>
          <w:color w:val="000000"/>
          <w:sz w:val="28"/>
          <w:szCs w:val="28"/>
        </w:rPr>
        <w:t xml:space="preserve"> по обеспечению безопасности дорожного движения</w:t>
      </w:r>
    </w:p>
    <w:p w:rsidR="00581F65" w:rsidRPr="00A3588C" w:rsidP="00581F65">
      <w:pPr>
        <w:ind w:firstLine="540"/>
        <w:jc w:val="both"/>
        <w:rPr>
          <w:color w:val="000000"/>
          <w:sz w:val="28"/>
          <w:szCs w:val="28"/>
        </w:rPr>
      </w:pPr>
      <w:r w:rsidRPr="00AF143D">
        <w:rPr>
          <w:color w:val="000000"/>
          <w:sz w:val="28"/>
          <w:szCs w:val="28"/>
        </w:rPr>
        <w:t xml:space="preserve">В соответствии </w:t>
      </w:r>
      <w:hyperlink r:id="rId5" w:history="1">
        <w:r w:rsidRPr="00A3588C">
          <w:rPr>
            <w:rStyle w:val="Hyperlink"/>
            <w:color w:val="000000"/>
            <w:sz w:val="28"/>
            <w:szCs w:val="28"/>
          </w:rPr>
          <w:t>п. 2</w:t>
        </w:r>
      </w:hyperlink>
      <w:r w:rsidRPr="00AF143D">
        <w:rPr>
          <w:color w:val="000000"/>
          <w:sz w:val="28"/>
          <w:szCs w:val="28"/>
        </w:rP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движения, утв</w:t>
      </w:r>
      <w:r w:rsidRPr="00AF143D">
        <w:rPr>
          <w:color w:val="000000"/>
          <w:sz w:val="28"/>
          <w:szCs w:val="28"/>
        </w:rPr>
        <w:t xml:space="preserve">ержденных </w:t>
      </w:r>
      <w:hyperlink r:id="rId4" w:history="1">
        <w:r w:rsidRPr="00A3588C">
          <w:rPr>
            <w:rStyle w:val="Hyperlink"/>
            <w:color w:val="000000"/>
            <w:sz w:val="28"/>
            <w:szCs w:val="28"/>
          </w:rPr>
          <w:t>Постановлением</w:t>
        </w:r>
      </w:hyperlink>
      <w:r w:rsidRPr="00A3588C">
        <w:rPr>
          <w:color w:val="000000"/>
          <w:sz w:val="28"/>
          <w:szCs w:val="28"/>
        </w:rPr>
        <w:t xml:space="preserve"> Правительства Российской Федерации от 23.10.1993 г. N 1090 на механических транспортных средствах (кроме трамваев и троллейбусов) и прицепах должны быть установлены на предусмотренных для этого </w:t>
      </w:r>
      <w:r w:rsidRPr="00A3588C">
        <w:rPr>
          <w:color w:val="000000"/>
          <w:sz w:val="28"/>
          <w:szCs w:val="28"/>
        </w:rPr>
        <w:t>местах регистрационные знаки соответствующего образца.</w:t>
      </w:r>
    </w:p>
    <w:p w:rsidR="00581F65" w:rsidRPr="00AF143D" w:rsidP="00581F65">
      <w:pPr>
        <w:ind w:firstLine="540"/>
        <w:jc w:val="both"/>
        <w:rPr>
          <w:color w:val="000000"/>
          <w:sz w:val="28"/>
          <w:szCs w:val="28"/>
        </w:rPr>
      </w:pPr>
      <w:r w:rsidRPr="00A3588C">
        <w:rPr>
          <w:color w:val="000000"/>
          <w:sz w:val="28"/>
          <w:szCs w:val="28"/>
        </w:rPr>
        <w:t xml:space="preserve"> В силу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</w:t>
      </w:r>
      <w:hyperlink r:id="rId4" w:history="1">
        <w:r w:rsidRPr="00A3588C">
          <w:rPr>
            <w:rStyle w:val="Hyperlink"/>
            <w:color w:val="000000"/>
            <w:sz w:val="28"/>
            <w:szCs w:val="28"/>
          </w:rPr>
          <w:t>Постановлением</w:t>
        </w:r>
      </w:hyperlink>
      <w:r w:rsidRPr="00AF143D">
        <w:rPr>
          <w:color w:val="000000"/>
          <w:sz w:val="28"/>
          <w:szCs w:val="28"/>
        </w:rPr>
        <w:t xml:space="preserve"> Правительства РФ от 23 октября 1993 года N 1090 (далее - Основные положения),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581F65" w:rsidP="00581F65">
      <w:pPr>
        <w:ind w:firstLine="540"/>
        <w:jc w:val="both"/>
        <w:rPr>
          <w:sz w:val="28"/>
          <w:szCs w:val="28"/>
          <w:shd w:val="clear" w:color="auto" w:fill="FFFFFF"/>
        </w:rPr>
      </w:pPr>
      <w:r w:rsidRPr="000B4758">
        <w:rPr>
          <w:sz w:val="28"/>
          <w:szCs w:val="28"/>
          <w:shd w:val="clear" w:color="auto" w:fill="FFFFFF"/>
        </w:rPr>
        <w:t>Согласно </w:t>
      </w:r>
      <w:hyperlink r:id="rId6" w:anchor="/document/72280274/entry/4" w:history="1">
        <w:r w:rsidRPr="000B4758">
          <w:rPr>
            <w:rStyle w:val="Hyperlink"/>
            <w:sz w:val="28"/>
            <w:szCs w:val="28"/>
            <w:shd w:val="clear" w:color="auto" w:fill="FFFFFF"/>
          </w:rPr>
          <w:t>пункту 4</w:t>
        </w:r>
      </w:hyperlink>
      <w:r w:rsidRPr="000B4758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25 июня 2019 N 20 "О некоторых вопросах, возникающих в судебной практике при рассмотрении дел об административных правона</w:t>
      </w:r>
      <w:r w:rsidRPr="000B4758">
        <w:rPr>
          <w:sz w:val="28"/>
          <w:szCs w:val="28"/>
          <w:shd w:val="clear" w:color="auto" w:fill="FFFFFF"/>
        </w:rPr>
        <w:t>рушениях, предусмотренных </w:t>
      </w:r>
      <w:hyperlink r:id="rId6" w:anchor="/document/12125267/entry/120" w:history="1">
        <w:r w:rsidRPr="000B4758">
          <w:rPr>
            <w:rStyle w:val="Hyperlink"/>
            <w:sz w:val="28"/>
            <w:szCs w:val="28"/>
            <w:shd w:val="clear" w:color="auto" w:fill="FFFFFF"/>
          </w:rPr>
          <w:t>главой 12</w:t>
        </w:r>
      </w:hyperlink>
      <w:r w:rsidRPr="000B4758">
        <w:rPr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правонарушениях" при квалификации действий лица по части 3 (установка на транспортном средстве за</w:t>
      </w:r>
      <w:r w:rsidRPr="000B4758">
        <w:rPr>
          <w:sz w:val="28"/>
          <w:szCs w:val="28"/>
          <w:shd w:val="clear" w:color="auto" w:fill="FFFFFF"/>
        </w:rPr>
        <w:t>ведомо подложных государственных регистрационных знаков) или 4 (управление транспортным средством с заведомо подложными государственными регистрационными знаками) </w:t>
      </w:r>
      <w:hyperlink r:id="rId6" w:anchor="/document/12125267/entry/122" w:history="1">
        <w:r w:rsidRPr="000B4758">
          <w:rPr>
            <w:rStyle w:val="Hyperlink"/>
            <w:sz w:val="28"/>
            <w:szCs w:val="28"/>
            <w:shd w:val="clear" w:color="auto" w:fill="FFFFFF"/>
          </w:rPr>
          <w:t>статьи 12.2</w:t>
        </w:r>
      </w:hyperlink>
      <w:r w:rsidRPr="000B4758">
        <w:rPr>
          <w:sz w:val="28"/>
          <w:szCs w:val="28"/>
          <w:shd w:val="clear" w:color="auto" w:fill="FFFFFF"/>
        </w:rPr>
        <w:t> Кодекса</w:t>
      </w:r>
      <w:r w:rsidRPr="000B4758">
        <w:rPr>
          <w:sz w:val="28"/>
          <w:szCs w:val="28"/>
          <w:shd w:val="clear" w:color="auto" w:fill="FFFFFF"/>
        </w:rPr>
        <w:t xml:space="preserve"> Российской Федерации об административных правонарушениях под подложными государственными регистрационными знаками следует понимать, в том числе, </w:t>
      </w:r>
      <w:r w:rsidRPr="0015193E">
        <w:rPr>
          <w:sz w:val="28"/>
          <w:szCs w:val="28"/>
          <w:shd w:val="clear" w:color="auto" w:fill="FFFFFF"/>
        </w:rPr>
        <w:t>соответствующие техническим требованиям государственные регистрационные знаки (в том числе один из них), отлич</w:t>
      </w:r>
      <w:r w:rsidRPr="0015193E">
        <w:rPr>
          <w:sz w:val="28"/>
          <w:szCs w:val="28"/>
          <w:shd w:val="clear" w:color="auto" w:fill="FFFFFF"/>
        </w:rPr>
        <w:t>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</w:t>
      </w:r>
      <w:r w:rsidRPr="0015193E">
        <w:rPr>
          <w:sz w:val="28"/>
          <w:szCs w:val="28"/>
          <w:shd w:val="clear" w:color="auto" w:fill="FFFFFF"/>
        </w:rPr>
        <w:t>тво, либо не выдававшиеся в установленном порядке).</w:t>
      </w:r>
    </w:p>
    <w:p w:rsidR="00853E5E" w:rsidP="00853E5E">
      <w:pPr>
        <w:pStyle w:val="BodyTextIndent"/>
        <w:tabs>
          <w:tab w:val="left" w:pos="3960"/>
        </w:tabs>
        <w:jc w:val="both"/>
        <w:rPr>
          <w:sz w:val="28"/>
          <w:szCs w:val="28"/>
        </w:rPr>
      </w:pPr>
      <w:r w:rsidRPr="000B4758">
        <w:rPr>
          <w:sz w:val="28"/>
          <w:szCs w:val="28"/>
          <w:shd w:val="clear" w:color="auto" w:fill="FFFFFF"/>
        </w:rPr>
        <w:t>Как усматривается из материалов дела об административном право</w:t>
      </w:r>
      <w:r>
        <w:rPr>
          <w:sz w:val="28"/>
          <w:szCs w:val="28"/>
          <w:shd w:val="clear" w:color="auto" w:fill="FFFFFF"/>
        </w:rPr>
        <w:t xml:space="preserve">нарушении, </w:t>
      </w:r>
      <w:r>
        <w:rPr>
          <w:sz w:val="28"/>
          <w:szCs w:val="28"/>
        </w:rPr>
        <w:t>23.09.2025</w:t>
      </w:r>
      <w:r w:rsidRPr="003923F1">
        <w:rPr>
          <w:sz w:val="28"/>
          <w:szCs w:val="28"/>
        </w:rPr>
        <w:t xml:space="preserve"> в </w:t>
      </w:r>
      <w:r>
        <w:rPr>
          <w:sz w:val="28"/>
          <w:szCs w:val="28"/>
        </w:rPr>
        <w:t>11:27</w:t>
      </w:r>
      <w:r w:rsidRPr="003923F1">
        <w:rPr>
          <w:sz w:val="28"/>
          <w:szCs w:val="28"/>
        </w:rPr>
        <w:t xml:space="preserve"> в районе </w:t>
      </w:r>
      <w:r>
        <w:rPr>
          <w:sz w:val="28"/>
          <w:szCs w:val="28"/>
        </w:rPr>
        <w:t xml:space="preserve">дома 93 по ул. </w:t>
      </w:r>
      <w:r>
        <w:rPr>
          <w:sz w:val="28"/>
          <w:szCs w:val="28"/>
        </w:rPr>
        <w:t>Мира  города</w:t>
      </w:r>
      <w:r w:rsidRPr="003923F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923F1">
        <w:rPr>
          <w:sz w:val="28"/>
          <w:szCs w:val="28"/>
        </w:rPr>
        <w:t>ижневартовск</w:t>
      </w:r>
      <w:r>
        <w:rPr>
          <w:sz w:val="28"/>
          <w:szCs w:val="28"/>
        </w:rPr>
        <w:t>а в нарушение п. 11</w:t>
      </w:r>
      <w:r w:rsidRPr="009C0D27">
        <w:rPr>
          <w:sz w:val="28"/>
          <w:szCs w:val="28"/>
        </w:rPr>
        <w:t xml:space="preserve"> Основных положений транспортных средств </w:t>
      </w:r>
      <w:r>
        <w:rPr>
          <w:sz w:val="28"/>
          <w:szCs w:val="28"/>
        </w:rPr>
        <w:t xml:space="preserve">по допуску транспортных средств к </w:t>
      </w:r>
      <w:r w:rsidRPr="009C0D27">
        <w:rPr>
          <w:sz w:val="28"/>
          <w:szCs w:val="28"/>
        </w:rPr>
        <w:t>эксплуатации и обязанност</w:t>
      </w:r>
      <w:r>
        <w:rPr>
          <w:sz w:val="28"/>
          <w:szCs w:val="28"/>
        </w:rPr>
        <w:t>и</w:t>
      </w:r>
      <w:r w:rsidRPr="009C0D27">
        <w:rPr>
          <w:sz w:val="28"/>
          <w:szCs w:val="28"/>
        </w:rPr>
        <w:t xml:space="preserve"> должностных лиц по обеспечению </w:t>
      </w:r>
      <w:r>
        <w:rPr>
          <w:sz w:val="28"/>
          <w:szCs w:val="28"/>
        </w:rPr>
        <w:t>безопасности дорожного движения</w:t>
      </w:r>
      <w:r w:rsidRPr="009C0D27">
        <w:rPr>
          <w:sz w:val="28"/>
          <w:szCs w:val="28"/>
        </w:rPr>
        <w:t xml:space="preserve"> управлял транспортным средством «</w:t>
      </w:r>
      <w:r w:rsidR="00DD224E">
        <w:rPr>
          <w:sz w:val="28"/>
          <w:szCs w:val="28"/>
        </w:rPr>
        <w:t>***</w:t>
      </w:r>
      <w:r>
        <w:rPr>
          <w:sz w:val="28"/>
          <w:szCs w:val="28"/>
        </w:rPr>
        <w:t xml:space="preserve">», государственный регистрационный знак </w:t>
      </w:r>
      <w:r w:rsidR="00DD224E">
        <w:rPr>
          <w:sz w:val="28"/>
          <w:szCs w:val="28"/>
        </w:rPr>
        <w:t>***</w:t>
      </w:r>
      <w:r>
        <w:rPr>
          <w:sz w:val="28"/>
          <w:szCs w:val="28"/>
        </w:rPr>
        <w:t>, с заведомо подложными государственны</w:t>
      </w:r>
      <w:r>
        <w:rPr>
          <w:sz w:val="28"/>
          <w:szCs w:val="28"/>
        </w:rPr>
        <w:t>ми регистрационными знаками.</w:t>
      </w:r>
    </w:p>
    <w:p w:rsidR="00581F65" w:rsidP="00581F65">
      <w:pPr>
        <w:ind w:firstLine="540"/>
        <w:jc w:val="both"/>
        <w:rPr>
          <w:color w:val="000000"/>
          <w:sz w:val="28"/>
          <w:szCs w:val="28"/>
        </w:rPr>
      </w:pPr>
      <w:r w:rsidRPr="00F73000">
        <w:rPr>
          <w:color w:val="000000"/>
          <w:sz w:val="28"/>
          <w:szCs w:val="28"/>
        </w:rPr>
        <w:t>В силу части 4 статьи 12.2 Кодекса РФ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</w:t>
      </w:r>
      <w:r w:rsidRPr="00F73000">
        <w:rPr>
          <w:color w:val="000000"/>
          <w:sz w:val="28"/>
          <w:szCs w:val="28"/>
        </w:rPr>
        <w:t>и на срок от шести месяцев до одного года.</w:t>
      </w:r>
    </w:p>
    <w:p w:rsidR="00581F65" w:rsidRPr="000B4758" w:rsidP="00581F65">
      <w:pPr>
        <w:ind w:firstLine="540"/>
        <w:jc w:val="both"/>
        <w:rPr>
          <w:sz w:val="28"/>
          <w:szCs w:val="28"/>
          <w:shd w:val="clear" w:color="auto" w:fill="FFFFFF"/>
        </w:rPr>
      </w:pPr>
      <w:r w:rsidRPr="000B4758">
        <w:rPr>
          <w:sz w:val="28"/>
          <w:szCs w:val="28"/>
          <w:shd w:val="clear" w:color="auto" w:fill="FFFFFF"/>
        </w:rPr>
        <w:t>Совокупность установленных фактических и правовых оснований позволяет прийти к выводу о том, что событие административного правонарушения, виновность лица, привлекаемого к административной ответственности, а также</w:t>
      </w:r>
      <w:r w:rsidRPr="000B4758">
        <w:rPr>
          <w:sz w:val="28"/>
          <w:szCs w:val="28"/>
          <w:shd w:val="clear" w:color="auto" w:fill="FFFFFF"/>
        </w:rPr>
        <w:t xml:space="preserve"> иные обстоятельства, имеющие значение для правильного разрешения дела, установлены и доказаны на основании исследования перечисленных выше доказательств, являющихся достаточными и согласующимися между собой.</w:t>
      </w:r>
    </w:p>
    <w:p w:rsidR="00581F65" w:rsidP="00581F65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>Существенных недостатков, влекущих невозможност</w:t>
      </w:r>
      <w:r w:rsidRPr="00416076">
        <w:rPr>
          <w:sz w:val="28"/>
          <w:szCs w:val="28"/>
        </w:rPr>
        <w:t xml:space="preserve">ь использования в качестве доказательств, материалы дела не содержат. </w:t>
      </w:r>
    </w:p>
    <w:p w:rsidR="00581F65" w:rsidRPr="009618FD" w:rsidP="00581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квалифицирует действия </w:t>
      </w:r>
      <w:r w:rsidR="00853E5E">
        <w:rPr>
          <w:sz w:val="28"/>
          <w:szCs w:val="28"/>
        </w:rPr>
        <w:t>Тараканова М.Ю.</w:t>
      </w:r>
      <w:r>
        <w:rPr>
          <w:sz w:val="28"/>
          <w:szCs w:val="28"/>
        </w:rPr>
        <w:t xml:space="preserve"> по ч. 4 ст. 12.2 Кодекса Российской Федерации об </w:t>
      </w:r>
      <w:r w:rsidRPr="009618FD">
        <w:rPr>
          <w:sz w:val="28"/>
          <w:szCs w:val="28"/>
        </w:rPr>
        <w:t xml:space="preserve">административных правонарушениях.  </w:t>
      </w:r>
    </w:p>
    <w:p w:rsidR="00581F65" w:rsidRPr="00A71A13" w:rsidP="00581F65">
      <w:pPr>
        <w:ind w:firstLine="540"/>
        <w:jc w:val="both"/>
        <w:rPr>
          <w:color w:val="0D0D0D" w:themeColor="text1" w:themeTint="F2"/>
          <w:sz w:val="28"/>
          <w:szCs w:val="27"/>
        </w:rPr>
      </w:pPr>
      <w:r w:rsidRPr="00A71A13">
        <w:rPr>
          <w:color w:val="0D0D0D" w:themeColor="text1" w:themeTint="F2"/>
          <w:sz w:val="28"/>
          <w:szCs w:val="27"/>
        </w:rPr>
        <w:t>Обст</w:t>
      </w:r>
      <w:r w:rsidRPr="00A71A13">
        <w:rPr>
          <w:color w:val="0D0D0D" w:themeColor="text1" w:themeTint="F2"/>
          <w:sz w:val="28"/>
          <w:szCs w:val="27"/>
        </w:rPr>
        <w:t>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581F65" w:rsidRPr="00A71A13" w:rsidP="00581F65">
      <w:pPr>
        <w:ind w:firstLine="540"/>
        <w:jc w:val="both"/>
        <w:rPr>
          <w:color w:val="0D0D0D" w:themeColor="text1" w:themeTint="F2"/>
          <w:sz w:val="28"/>
          <w:szCs w:val="27"/>
        </w:rPr>
      </w:pPr>
      <w:r w:rsidRPr="00A71A13">
        <w:rPr>
          <w:color w:val="0D0D0D" w:themeColor="text1" w:themeTint="F2"/>
          <w:sz w:val="28"/>
          <w:szCs w:val="27"/>
        </w:rPr>
        <w:t>В соответствии со ст. 4.3 Кодекса Российской Федерации об административных право</w:t>
      </w:r>
      <w:r w:rsidRPr="00A71A13">
        <w:rPr>
          <w:color w:val="0D0D0D" w:themeColor="text1" w:themeTint="F2"/>
          <w:sz w:val="28"/>
          <w:szCs w:val="27"/>
        </w:rPr>
        <w:t>нарушениях обстоятельств, отягчающих административную ответственность, мировой судья не усматривает.</w:t>
      </w:r>
    </w:p>
    <w:p w:rsidR="00581F65" w:rsidRPr="00762BBE" w:rsidP="00581F65">
      <w:pPr>
        <w:ind w:firstLine="540"/>
        <w:jc w:val="both"/>
        <w:rPr>
          <w:sz w:val="28"/>
          <w:szCs w:val="28"/>
        </w:rPr>
      </w:pPr>
      <w:r w:rsidRPr="00A71A13">
        <w:rPr>
          <w:color w:val="0D0D0D" w:themeColor="text1" w:themeTint="F2"/>
          <w:sz w:val="28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</w:t>
      </w:r>
      <w:r w:rsidRPr="00A71A13">
        <w:rPr>
          <w:color w:val="0D0D0D" w:themeColor="text1" w:themeTint="F2"/>
          <w:sz w:val="28"/>
          <w:szCs w:val="27"/>
        </w:rPr>
        <w:t>смягчающих и отягчающих административную ответственность, приходит к выводу</w:t>
      </w:r>
      <w:r w:rsidRPr="00762BBE">
        <w:rPr>
          <w:sz w:val="28"/>
          <w:szCs w:val="28"/>
        </w:rPr>
        <w:t>, что наказание необходимо назначить в виде лишения права управления транспортными средствами на срок, предусмотренный санкцией части 4 статьи 12.2 Кодекса РФ об административных пр</w:t>
      </w:r>
      <w:r w:rsidRPr="00762BBE">
        <w:rPr>
          <w:sz w:val="28"/>
          <w:szCs w:val="28"/>
        </w:rPr>
        <w:t xml:space="preserve">авонарушениях. </w:t>
      </w:r>
    </w:p>
    <w:p w:rsidR="00581F65" w:rsidP="00581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2BBE">
        <w:rPr>
          <w:sz w:val="28"/>
          <w:szCs w:val="28"/>
        </w:rPr>
        <w:t>На основании изложенного</w:t>
      </w:r>
      <w:r>
        <w:rPr>
          <w:sz w:val="28"/>
          <w:szCs w:val="28"/>
        </w:rPr>
        <w:t xml:space="preserve">, руководствуясь ст. 29.9 и 29.10 и 32.7 Кодекса Российской Федерации об административных правонарушениях, мировой судья </w:t>
      </w:r>
    </w:p>
    <w:p w:rsidR="00581F65" w:rsidP="00581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1F65" w:rsidP="00581F65">
      <w:pPr>
        <w:jc w:val="center"/>
        <w:rPr>
          <w:sz w:val="28"/>
          <w:szCs w:val="28"/>
        </w:rPr>
      </w:pPr>
      <w:r w:rsidRPr="00416076">
        <w:rPr>
          <w:sz w:val="28"/>
          <w:szCs w:val="28"/>
        </w:rPr>
        <w:t>ПОСТАНОВИЛ:</w:t>
      </w:r>
    </w:p>
    <w:p w:rsidR="00581F65" w:rsidP="00581F65">
      <w:pPr>
        <w:jc w:val="center"/>
        <w:rPr>
          <w:sz w:val="28"/>
          <w:szCs w:val="28"/>
        </w:rPr>
      </w:pPr>
    </w:p>
    <w:p w:rsidR="00581F65" w:rsidRPr="00416076" w:rsidP="00581F6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Тараканова Михаила Юрьевича</w:t>
      </w:r>
      <w:r>
        <w:rPr>
          <w:sz w:val="28"/>
          <w:szCs w:val="28"/>
        </w:rPr>
        <w:t xml:space="preserve"> приз</w:t>
      </w:r>
      <w:r w:rsidRPr="00416076">
        <w:rPr>
          <w:sz w:val="28"/>
          <w:szCs w:val="28"/>
        </w:rPr>
        <w:t xml:space="preserve">нать виновным в совершении административного </w:t>
      </w:r>
      <w:r w:rsidRPr="00416076">
        <w:rPr>
          <w:sz w:val="28"/>
          <w:szCs w:val="28"/>
        </w:rPr>
        <w:t>право</w:t>
      </w:r>
      <w:r>
        <w:rPr>
          <w:sz w:val="28"/>
          <w:szCs w:val="28"/>
        </w:rPr>
        <w:t>нарушения, предусмотренного ч. 4 ст. 12.2</w:t>
      </w:r>
      <w:r w:rsidRPr="00416076">
        <w:rPr>
          <w:sz w:val="28"/>
          <w:szCs w:val="28"/>
        </w:rPr>
        <w:t xml:space="preserve"> Кодекса Российской Федерации об административных правонарушениях, и подвергнуть административному наказанию в виде лишени</w:t>
      </w:r>
      <w:r>
        <w:rPr>
          <w:sz w:val="28"/>
          <w:szCs w:val="28"/>
        </w:rPr>
        <w:t>я</w:t>
      </w:r>
      <w:r w:rsidRPr="00416076">
        <w:rPr>
          <w:sz w:val="28"/>
          <w:szCs w:val="28"/>
        </w:rPr>
        <w:t xml:space="preserve"> права управления транспортными средствами на срок </w:t>
      </w:r>
      <w:r>
        <w:rPr>
          <w:sz w:val="28"/>
          <w:szCs w:val="28"/>
        </w:rPr>
        <w:t>6</w:t>
      </w:r>
      <w:r w:rsidRPr="0056409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шесть) </w:t>
      </w:r>
      <w:r w:rsidRPr="0056409F">
        <w:rPr>
          <w:sz w:val="28"/>
          <w:szCs w:val="28"/>
        </w:rPr>
        <w:t>месяцев</w:t>
      </w:r>
      <w:r w:rsidRPr="00416076">
        <w:rPr>
          <w:sz w:val="28"/>
          <w:szCs w:val="28"/>
        </w:rPr>
        <w:t>.</w:t>
      </w:r>
    </w:p>
    <w:p w:rsidR="00581F65" w:rsidRPr="00A20419" w:rsidP="00581F65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Течение срока лиш</w:t>
      </w:r>
      <w:r w:rsidRPr="00A20419">
        <w:rPr>
          <w:sz w:val="28"/>
          <w:szCs w:val="28"/>
        </w:rPr>
        <w:t>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</w:t>
      </w:r>
      <w:r w:rsidRPr="00A20419">
        <w:rPr>
          <w:sz w:val="28"/>
          <w:szCs w:val="28"/>
        </w:rPr>
        <w:t>го водительского удостоверения в ОГИБДД УМВД РФ по г. Нижневартовску.</w:t>
      </w:r>
    </w:p>
    <w:p w:rsidR="00581F65" w:rsidP="00581F65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</w:t>
      </w:r>
      <w:r w:rsidRPr="00A20419">
        <w:rPr>
          <w:sz w:val="28"/>
          <w:szCs w:val="28"/>
        </w:rPr>
        <w:t>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53E5E" w:rsidRPr="00A20419" w:rsidP="00581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Изъятые государственные и регистрационные знаки </w:t>
      </w:r>
      <w:r w:rsidR="00DD224E">
        <w:rPr>
          <w:sz w:val="28"/>
          <w:szCs w:val="28"/>
        </w:rPr>
        <w:t>***</w:t>
      </w:r>
      <w:r>
        <w:rPr>
          <w:sz w:val="28"/>
          <w:szCs w:val="28"/>
        </w:rPr>
        <w:t xml:space="preserve">- уничтожить.  </w:t>
      </w:r>
    </w:p>
    <w:p w:rsidR="00581F65" w:rsidRPr="0093727D" w:rsidP="00581F65">
      <w:pPr>
        <w:ind w:firstLine="540"/>
        <w:jc w:val="both"/>
        <w:rPr>
          <w:sz w:val="28"/>
          <w:szCs w:val="27"/>
        </w:rPr>
      </w:pPr>
      <w:r w:rsidRPr="0093727D">
        <w:rPr>
          <w:sz w:val="28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93727D">
        <w:rPr>
          <w:color w:val="FF0000"/>
          <w:sz w:val="28"/>
          <w:szCs w:val="27"/>
        </w:rPr>
        <w:t xml:space="preserve">дней </w:t>
      </w:r>
      <w:r w:rsidRPr="0093727D">
        <w:rPr>
          <w:sz w:val="28"/>
          <w:szCs w:val="27"/>
        </w:rPr>
        <w:t>со дня вручения или получения копии постановления через мирового судью судебного участка № 1.</w:t>
      </w:r>
    </w:p>
    <w:p w:rsidR="00581F65" w:rsidRPr="0093727D" w:rsidP="00581F65">
      <w:pPr>
        <w:tabs>
          <w:tab w:val="left" w:pos="4820"/>
        </w:tabs>
        <w:jc w:val="both"/>
        <w:rPr>
          <w:sz w:val="27"/>
          <w:szCs w:val="27"/>
        </w:rPr>
      </w:pPr>
    </w:p>
    <w:p w:rsidR="00581F65" w:rsidRPr="0093727D" w:rsidP="00581F65">
      <w:pPr>
        <w:tabs>
          <w:tab w:val="left" w:pos="4820"/>
        </w:tabs>
        <w:jc w:val="both"/>
        <w:rPr>
          <w:sz w:val="27"/>
          <w:szCs w:val="27"/>
        </w:rPr>
      </w:pPr>
    </w:p>
    <w:p w:rsidR="00581F65" w:rsidRPr="0093727D" w:rsidP="00581F65">
      <w:pPr>
        <w:ind w:right="-5"/>
        <w:rPr>
          <w:rFonts w:eastAsia="MS Mincho"/>
          <w:bCs/>
          <w:sz w:val="27"/>
          <w:szCs w:val="27"/>
        </w:rPr>
      </w:pPr>
      <w:r>
        <w:rPr>
          <w:rFonts w:eastAsia="MS Mincho"/>
          <w:bCs/>
          <w:sz w:val="27"/>
          <w:szCs w:val="27"/>
        </w:rPr>
        <w:t>***</w:t>
      </w:r>
    </w:p>
    <w:p w:rsidR="00581F65" w:rsidRPr="0093727D" w:rsidP="00581F65">
      <w:pPr>
        <w:ind w:right="-5"/>
        <w:rPr>
          <w:sz w:val="27"/>
          <w:szCs w:val="27"/>
        </w:rPr>
      </w:pPr>
      <w:r w:rsidRPr="0093727D">
        <w:rPr>
          <w:rFonts w:eastAsia="MS Mincho"/>
          <w:bCs/>
          <w:sz w:val="27"/>
          <w:szCs w:val="27"/>
        </w:rPr>
        <w:t>Мировой судья</w:t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</w:r>
      <w:r w:rsidRPr="0093727D">
        <w:rPr>
          <w:rFonts w:eastAsia="MS Mincho"/>
          <w:bCs/>
          <w:sz w:val="27"/>
          <w:szCs w:val="27"/>
        </w:rPr>
        <w:tab/>
        <w:t xml:space="preserve">       </w:t>
      </w:r>
      <w:r w:rsidRPr="0093727D">
        <w:rPr>
          <w:rFonts w:eastAsia="MS Mincho"/>
          <w:bCs/>
          <w:sz w:val="27"/>
          <w:szCs w:val="27"/>
        </w:rPr>
        <w:tab/>
        <w:t>О.В.Вдовина</w:t>
      </w:r>
    </w:p>
    <w:p w:rsidR="00581F65" w:rsidRPr="0093727D" w:rsidP="00581F65">
      <w:pPr>
        <w:rPr>
          <w:sz w:val="27"/>
          <w:szCs w:val="27"/>
        </w:rPr>
      </w:pPr>
    </w:p>
    <w:p w:rsidR="00581F65" w:rsidRPr="0093727D" w:rsidP="00581F65">
      <w:pPr>
        <w:ind w:firstLine="540"/>
        <w:jc w:val="both"/>
      </w:pPr>
      <w:r w:rsidRPr="0093727D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93727D">
        <w:rPr>
          <w:color w:val="000099"/>
          <w:sz w:val="20"/>
          <w:szCs w:val="27"/>
        </w:rPr>
        <w:t>№ 5-</w:t>
      </w:r>
      <w:r w:rsidR="00853E5E">
        <w:rPr>
          <w:color w:val="000099"/>
          <w:sz w:val="20"/>
          <w:szCs w:val="27"/>
        </w:rPr>
        <w:t>971</w:t>
      </w:r>
      <w:r w:rsidRPr="0093727D">
        <w:rPr>
          <w:color w:val="000099"/>
          <w:sz w:val="20"/>
          <w:szCs w:val="27"/>
        </w:rPr>
        <w:t>-21</w:t>
      </w:r>
      <w:r w:rsidR="00853E5E">
        <w:rPr>
          <w:color w:val="000099"/>
          <w:sz w:val="20"/>
          <w:szCs w:val="27"/>
        </w:rPr>
        <w:t>01</w:t>
      </w:r>
      <w:r w:rsidRPr="0093727D">
        <w:rPr>
          <w:color w:val="000099"/>
          <w:sz w:val="20"/>
          <w:szCs w:val="27"/>
        </w:rPr>
        <w:t>/2025</w:t>
      </w:r>
      <w:r w:rsidRPr="0093727D">
        <w:rPr>
          <w:color w:val="0D0D0D" w:themeColor="text1" w:themeTint="F2"/>
          <w:sz w:val="20"/>
          <w:szCs w:val="27"/>
        </w:rPr>
        <w:t xml:space="preserve"> мирового судьи судебного участка № 1 Нижневартовского</w:t>
      </w:r>
      <w:r w:rsidRPr="0093727D">
        <w:rPr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581F65" w:rsidRPr="0093727D" w:rsidP="00581F65">
      <w:pPr>
        <w:rPr>
          <w:sz w:val="27"/>
          <w:szCs w:val="27"/>
        </w:rPr>
      </w:pPr>
    </w:p>
    <w:p w:rsidR="00581F65" w:rsidRPr="0093727D" w:rsidP="00581F65">
      <w:pPr>
        <w:rPr>
          <w:sz w:val="27"/>
          <w:szCs w:val="27"/>
        </w:rPr>
      </w:pPr>
    </w:p>
    <w:p w:rsidR="00581F65" w:rsidP="00581F65"/>
    <w:p w:rsidR="00EB56A8"/>
    <w:sectPr w:rsidSect="00166222">
      <w:headerReference w:type="even" r:id="rId7"/>
      <w:headerReference w:type="default" r:id="rId8"/>
      <w:pgSz w:w="11906" w:h="16838"/>
      <w:pgMar w:top="360" w:right="849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539" w:rsidP="00EF3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539" w:rsidP="00EF38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24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65"/>
    <w:rsid w:val="000858FC"/>
    <w:rsid w:val="000B4758"/>
    <w:rsid w:val="0015193E"/>
    <w:rsid w:val="00223C5B"/>
    <w:rsid w:val="003923F1"/>
    <w:rsid w:val="00416076"/>
    <w:rsid w:val="0056409F"/>
    <w:rsid w:val="00581F65"/>
    <w:rsid w:val="00665B59"/>
    <w:rsid w:val="00762BBE"/>
    <w:rsid w:val="00843A79"/>
    <w:rsid w:val="00853E5E"/>
    <w:rsid w:val="0090457B"/>
    <w:rsid w:val="0093727D"/>
    <w:rsid w:val="009618FD"/>
    <w:rsid w:val="009C0D27"/>
    <w:rsid w:val="00A20419"/>
    <w:rsid w:val="00A3588C"/>
    <w:rsid w:val="00A71A13"/>
    <w:rsid w:val="00A84539"/>
    <w:rsid w:val="00AC0DF1"/>
    <w:rsid w:val="00AF143D"/>
    <w:rsid w:val="00CF74FB"/>
    <w:rsid w:val="00D144E8"/>
    <w:rsid w:val="00DD224E"/>
    <w:rsid w:val="00DE51E6"/>
    <w:rsid w:val="00DE693F"/>
    <w:rsid w:val="00EB56A8"/>
    <w:rsid w:val="00EF383A"/>
    <w:rsid w:val="00F73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244E20-64F8-4E9C-9AFB-EE67F9D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81F65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581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581F6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81F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81F65"/>
  </w:style>
  <w:style w:type="character" w:styleId="Hyperlink">
    <w:name w:val="Hyperlink"/>
    <w:uiPriority w:val="99"/>
    <w:rsid w:val="00581F65"/>
    <w:rPr>
      <w:color w:val="0000FF"/>
      <w:u w:val="single"/>
    </w:rPr>
  </w:style>
  <w:style w:type="paragraph" w:styleId="Title">
    <w:name w:val="Title"/>
    <w:basedOn w:val="Normal"/>
    <w:next w:val="Normal"/>
    <w:link w:val="a1"/>
    <w:uiPriority w:val="10"/>
    <w:qFormat/>
    <w:rsid w:val="00581F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1">
    <w:name w:val="Название Знак"/>
    <w:basedOn w:val="DefaultParagraphFont"/>
    <w:link w:val="Title"/>
    <w:uiPriority w:val="10"/>
    <w:rsid w:val="00581F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0" TargetMode="External" /><Relationship Id="rId5" Type="http://schemas.openxmlformats.org/officeDocument/2006/relationships/hyperlink" Target="garantF1://1205770.2002" TargetMode="External" /><Relationship Id="rId6" Type="http://schemas.openxmlformats.org/officeDocument/2006/relationships/hyperlink" Target="https://hom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